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88" w:rsidRDefault="00B84036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Чек-лист «</w:t>
      </w:r>
      <w:r w:rsidR="00570E47">
        <w:rPr>
          <w:rFonts w:ascii="Times New Roman" w:hAnsi="Times New Roman" w:cs="Times New Roman"/>
          <w:sz w:val="24"/>
          <w:szCs w:val="24"/>
        </w:rPr>
        <w:t>Стратегические ориентиры</w:t>
      </w:r>
      <w:r>
        <w:rPr>
          <w:rFonts w:ascii="Times New Roman" w:hAnsi="Times New Roman" w:cs="Times New Roman"/>
          <w:sz w:val="24"/>
          <w:szCs w:val="24"/>
        </w:rPr>
        <w:t>, отраженные в документах</w:t>
      </w:r>
      <w:r w:rsidRPr="00B840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уровня»</w:t>
      </w:r>
    </w:p>
    <w:p w:rsidR="00285224" w:rsidRDefault="00285224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0" w:type="dxa"/>
        <w:tblLook w:val="04A0"/>
      </w:tblPr>
      <w:tblGrid>
        <w:gridCol w:w="959"/>
        <w:gridCol w:w="8788"/>
        <w:gridCol w:w="993"/>
      </w:tblGrid>
      <w:tr w:rsidR="00570E47" w:rsidTr="00032AA3">
        <w:tc>
          <w:tcPr>
            <w:tcW w:w="959" w:type="dxa"/>
          </w:tcPr>
          <w:p w:rsidR="00570E47" w:rsidRDefault="00570E47" w:rsidP="00285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Ѵ</w:t>
            </w:r>
          </w:p>
        </w:tc>
        <w:tc>
          <w:tcPr>
            <w:tcW w:w="8788" w:type="dxa"/>
          </w:tcPr>
          <w:p w:rsidR="00570E47" w:rsidRDefault="00570E47" w:rsidP="00285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993" w:type="dxa"/>
          </w:tcPr>
          <w:p w:rsidR="00570E47" w:rsidRDefault="00570E47" w:rsidP="00285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2AA3" w:rsidTr="00032AA3"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Default="00032AA3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08 мая 2024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314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  <w:t>«Об утверждении Основ государственной политики Российской Федерации в области исторического просвещения»;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3" w:rsidTr="00032AA3"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Pr="00CE6C7A" w:rsidRDefault="00032AA3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7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</w:t>
            </w:r>
            <w:r w:rsidRPr="00B84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августа 2024 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 </w:t>
            </w:r>
            <w:r w:rsidRPr="00B84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315-ФЗ </w:t>
            </w:r>
            <w:r w:rsidRPr="00CE6C7A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Федеральный закон «Об образовании в Российской Федерации»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3" w:rsidTr="00032AA3"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Default="00032AA3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Правительства Российской Федерации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 ноября 2024 г.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3333-р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«Комплексный план мероприятий по повышению качества математического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на период до 2030 года» 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3" w:rsidTr="00032AA3"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Default="00032AA3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Министерства просвещения Российской Федерации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09 октября 2024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704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3" w:rsidTr="00032AA3"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Pr="00B84036" w:rsidRDefault="00032AA3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36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Минис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терства просвещения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68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04 марта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№ </w:t>
            </w:r>
            <w:r w:rsidRPr="0068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016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8016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3" w:rsidTr="00032AA3">
        <w:trPr>
          <w:trHeight w:val="1379"/>
        </w:trPr>
        <w:tc>
          <w:tcPr>
            <w:tcW w:w="959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032AA3" w:rsidRPr="00B84036" w:rsidRDefault="00032AA3" w:rsidP="00DB4D02">
            <w:pPr>
              <w:pStyle w:val="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 w:val="0"/>
                <w:sz w:val="24"/>
                <w:szCs w:val="24"/>
              </w:rPr>
            </w:pPr>
            <w:r w:rsidRPr="00680160">
              <w:rPr>
                <w:b w:val="0"/>
                <w:bCs w:val="0"/>
                <w:sz w:val="24"/>
                <w:szCs w:val="24"/>
              </w:rPr>
              <w:t>Приказ</w:t>
            </w:r>
            <w:r w:rsidRPr="00680160">
              <w:rPr>
                <w:rFonts w:eastAsia="Arial"/>
                <w:b w:val="0"/>
                <w:sz w:val="24"/>
                <w:szCs w:val="24"/>
              </w:rPr>
              <w:t xml:space="preserve"> Минис</w:t>
            </w:r>
            <w:r w:rsidRPr="00680160">
              <w:rPr>
                <w:b w:val="0"/>
                <w:bCs w:val="0"/>
                <w:sz w:val="24"/>
                <w:szCs w:val="24"/>
              </w:rPr>
              <w:t xml:space="preserve">терства просвещения </w:t>
            </w:r>
            <w:r w:rsidRPr="00680160">
              <w:rPr>
                <w:b w:val="0"/>
                <w:sz w:val="24"/>
                <w:szCs w:val="24"/>
              </w:rPr>
              <w:t>Российской Федерации</w:t>
            </w:r>
            <w:r w:rsidRPr="00680160">
              <w:rPr>
                <w:b w:val="0"/>
                <w:bCs w:val="0"/>
                <w:sz w:val="24"/>
                <w:szCs w:val="24"/>
              </w:rPr>
              <w:t xml:space="preserve"> от</w:t>
            </w:r>
            <w:r>
              <w:rPr>
                <w:bCs w:val="0"/>
                <w:sz w:val="24"/>
                <w:szCs w:val="24"/>
              </w:rPr>
              <w:t xml:space="preserve"> </w:t>
            </w:r>
            <w:r w:rsidRPr="00680160">
              <w:rPr>
                <w:bCs w:val="0"/>
                <w:sz w:val="24"/>
                <w:szCs w:val="24"/>
              </w:rPr>
              <w:t xml:space="preserve">04 марта </w:t>
            </w:r>
            <w:r>
              <w:rPr>
                <w:rFonts w:eastAsia="Arial"/>
                <w:sz w:val="24"/>
                <w:szCs w:val="24"/>
              </w:rPr>
              <w:t>2025 № </w:t>
            </w:r>
            <w:r w:rsidRPr="00680160">
              <w:rPr>
                <w:rFonts w:eastAsia="Arial"/>
                <w:sz w:val="24"/>
                <w:szCs w:val="24"/>
              </w:rPr>
              <w:t>17</w:t>
            </w:r>
            <w:r w:rsidRPr="00680160">
              <w:rPr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680160">
              <w:rPr>
                <w:b w:val="0"/>
                <w:bCs w:val="0"/>
                <w:sz w:val="24"/>
                <w:szCs w:val="24"/>
              </w:rPr>
              <w:t>«</w:t>
            </w:r>
            <w:r>
              <w:rPr>
                <w:b w:val="0"/>
                <w:bCs w:val="0"/>
                <w:sz w:val="24"/>
                <w:szCs w:val="24"/>
              </w:rPr>
              <w:t>О внесении изменений в П</w:t>
            </w:r>
            <w:r w:rsidRPr="00680160">
              <w:rPr>
                <w:b w:val="0"/>
                <w:bCs w:val="0"/>
                <w:sz w:val="24"/>
                <w:szCs w:val="24"/>
              </w:rPr>
              <w:t>орядок пр</w:t>
            </w:r>
            <w:r>
              <w:rPr>
                <w:b w:val="0"/>
                <w:bCs w:val="0"/>
                <w:sz w:val="24"/>
                <w:szCs w:val="24"/>
              </w:rPr>
              <w:t xml:space="preserve">иема на </w:t>
            </w:r>
            <w:proofErr w:type="gramStart"/>
            <w:r>
              <w:rPr>
                <w:b w:val="0"/>
                <w:bCs w:val="0"/>
                <w:sz w:val="24"/>
                <w:szCs w:val="24"/>
              </w:rPr>
              <w:t xml:space="preserve">обучение </w:t>
            </w:r>
            <w:r w:rsidRPr="00680160">
              <w:rPr>
                <w:b w:val="0"/>
                <w:bCs w:val="0"/>
                <w:sz w:val="24"/>
                <w:szCs w:val="24"/>
              </w:rPr>
              <w:t>по</w:t>
            </w:r>
            <w:proofErr w:type="gramEnd"/>
            <w:r w:rsidRPr="00680160">
              <w:rPr>
                <w:b w:val="0"/>
                <w:bCs w:val="0"/>
                <w:sz w:val="24"/>
                <w:szCs w:val="24"/>
              </w:rPr>
              <w:t xml:space="preserve"> образовательным программам начального общего, основного общего и среднего общего образования, утверж</w:t>
            </w:r>
            <w:r>
              <w:rPr>
                <w:b w:val="0"/>
                <w:bCs w:val="0"/>
                <w:sz w:val="24"/>
                <w:szCs w:val="24"/>
              </w:rPr>
              <w:t>д</w:t>
            </w:r>
            <w:r w:rsidRPr="00680160">
              <w:rPr>
                <w:b w:val="0"/>
                <w:bCs w:val="0"/>
                <w:sz w:val="24"/>
                <w:szCs w:val="24"/>
              </w:rPr>
              <w:t>енный приказом Министерства просвещения Российской Федерации от 2 сентября 2020 года №458»</w:t>
            </w:r>
          </w:p>
        </w:tc>
        <w:tc>
          <w:tcPr>
            <w:tcW w:w="993" w:type="dxa"/>
          </w:tcPr>
          <w:p w:rsidR="00032AA3" w:rsidRDefault="00032AA3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224" w:rsidRDefault="00285224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7635" w:rsidRDefault="00D27635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7635" w:rsidRDefault="00D27635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38E" w:rsidRDefault="004A538E" w:rsidP="004A5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Чек-лист «Стратегические ориентиры, отраженные в документах</w:t>
      </w:r>
      <w:r w:rsidRPr="00B840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уровня»</w:t>
      </w:r>
    </w:p>
    <w:p w:rsidR="004A538E" w:rsidRPr="00D27635" w:rsidRDefault="004A538E" w:rsidP="004A538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740" w:type="dxa"/>
        <w:tblLook w:val="04A0"/>
      </w:tblPr>
      <w:tblGrid>
        <w:gridCol w:w="959"/>
        <w:gridCol w:w="8788"/>
        <w:gridCol w:w="993"/>
      </w:tblGrid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Ѵ</w:t>
            </w:r>
          </w:p>
        </w:tc>
        <w:tc>
          <w:tcPr>
            <w:tcW w:w="8788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Default="004A538E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 Президента Российской Федерации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08 мая </w:t>
            </w:r>
            <w:r w:rsidR="00032AA3">
              <w:rPr>
                <w:rFonts w:ascii="Times New Roman" w:hAnsi="Times New Roman"/>
                <w:b/>
                <w:sz w:val="24"/>
                <w:szCs w:val="24"/>
              </w:rPr>
              <w:t>2024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314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  <w:t>«Об утверждении Основ государственной политики Российской Федерации в области исторического просвещения»;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Pr="00CE6C7A" w:rsidRDefault="004A538E" w:rsidP="00032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7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</w:t>
            </w:r>
            <w:r w:rsidRPr="00B84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августа 2024 г. </w:t>
            </w:r>
            <w:r w:rsidR="00032AA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32AA3">
              <w:rPr>
                <w:rFonts w:ascii="Times New Roman" w:hAnsi="Times New Roman"/>
                <w:b/>
                <w:sz w:val="24"/>
                <w:szCs w:val="24"/>
              </w:rPr>
              <w:t>№ </w:t>
            </w:r>
            <w:r w:rsidRPr="00B84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315-ФЗ </w:t>
            </w:r>
            <w:r w:rsidRPr="00CE6C7A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Федеральный закон «Об образовании в Российской Федерации»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Default="004A538E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Правительства Российской Федерации от </w:t>
            </w:r>
            <w:r w:rsidR="00032AA3">
              <w:rPr>
                <w:rFonts w:ascii="Times New Roman" w:hAnsi="Times New Roman"/>
                <w:b/>
                <w:sz w:val="24"/>
                <w:szCs w:val="24"/>
              </w:rPr>
              <w:t>19 ноября 2024 г.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3333-р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«Комплексный план мероприятий по повышению качества математического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на период до 2030 года» 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Default="004A538E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Министерства просвещения Российской Федерации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09 октября </w:t>
            </w:r>
            <w:r w:rsidR="00032AA3">
              <w:rPr>
                <w:rFonts w:ascii="Times New Roman" w:hAnsi="Times New Roman"/>
                <w:b/>
                <w:sz w:val="24"/>
                <w:szCs w:val="24"/>
              </w:rPr>
              <w:t>2024 № </w:t>
            </w:r>
            <w:r w:rsidRPr="00B84036">
              <w:rPr>
                <w:rFonts w:ascii="Times New Roman" w:hAnsi="Times New Roman"/>
                <w:b/>
                <w:sz w:val="24"/>
                <w:szCs w:val="24"/>
              </w:rPr>
              <w:t>704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8E" w:rsidTr="00D27635"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Pr="00B84036" w:rsidRDefault="004A538E" w:rsidP="00DB4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036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Минис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терства просвещения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68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04 марта </w:t>
            </w:r>
            <w:r w:rsidR="00032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№ </w:t>
            </w:r>
            <w:r w:rsidRPr="00680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016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8016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гражданства»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8E" w:rsidTr="00D27635">
        <w:trPr>
          <w:trHeight w:val="1379"/>
        </w:trPr>
        <w:tc>
          <w:tcPr>
            <w:tcW w:w="959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4A538E" w:rsidRPr="00B84036" w:rsidRDefault="004A538E" w:rsidP="00DB4D02">
            <w:pPr>
              <w:pStyle w:val="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 w:val="0"/>
                <w:sz w:val="24"/>
                <w:szCs w:val="24"/>
              </w:rPr>
            </w:pPr>
            <w:r w:rsidRPr="00680160">
              <w:rPr>
                <w:b w:val="0"/>
                <w:bCs w:val="0"/>
                <w:sz w:val="24"/>
                <w:szCs w:val="24"/>
              </w:rPr>
              <w:t>Приказ</w:t>
            </w:r>
            <w:r w:rsidRPr="00680160">
              <w:rPr>
                <w:rFonts w:eastAsia="Arial"/>
                <w:b w:val="0"/>
                <w:sz w:val="24"/>
                <w:szCs w:val="24"/>
              </w:rPr>
              <w:t xml:space="preserve"> Минис</w:t>
            </w:r>
            <w:r w:rsidRPr="00680160">
              <w:rPr>
                <w:b w:val="0"/>
                <w:bCs w:val="0"/>
                <w:sz w:val="24"/>
                <w:szCs w:val="24"/>
              </w:rPr>
              <w:t xml:space="preserve">терства просвещения </w:t>
            </w:r>
            <w:r w:rsidRPr="00680160">
              <w:rPr>
                <w:b w:val="0"/>
                <w:sz w:val="24"/>
                <w:szCs w:val="24"/>
              </w:rPr>
              <w:t>Российской Федерации</w:t>
            </w:r>
            <w:r w:rsidRPr="00680160">
              <w:rPr>
                <w:b w:val="0"/>
                <w:bCs w:val="0"/>
                <w:sz w:val="24"/>
                <w:szCs w:val="24"/>
              </w:rPr>
              <w:t xml:space="preserve"> от</w:t>
            </w:r>
            <w:r>
              <w:rPr>
                <w:bCs w:val="0"/>
                <w:sz w:val="24"/>
                <w:szCs w:val="24"/>
              </w:rPr>
              <w:t xml:space="preserve"> </w:t>
            </w:r>
            <w:r w:rsidRPr="00680160">
              <w:rPr>
                <w:bCs w:val="0"/>
                <w:sz w:val="24"/>
                <w:szCs w:val="24"/>
              </w:rPr>
              <w:t xml:space="preserve">04 марта </w:t>
            </w:r>
            <w:r w:rsidR="00032AA3">
              <w:rPr>
                <w:rFonts w:eastAsia="Arial"/>
                <w:sz w:val="24"/>
                <w:szCs w:val="24"/>
              </w:rPr>
              <w:t>2025 № </w:t>
            </w:r>
            <w:r w:rsidRPr="00680160">
              <w:rPr>
                <w:rFonts w:eastAsia="Arial"/>
                <w:sz w:val="24"/>
                <w:szCs w:val="24"/>
              </w:rPr>
              <w:t>17</w:t>
            </w:r>
            <w:r w:rsidRPr="00680160">
              <w:rPr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680160">
              <w:rPr>
                <w:b w:val="0"/>
                <w:bCs w:val="0"/>
                <w:sz w:val="24"/>
                <w:szCs w:val="24"/>
              </w:rPr>
              <w:t>«</w:t>
            </w:r>
            <w:r>
              <w:rPr>
                <w:b w:val="0"/>
                <w:bCs w:val="0"/>
                <w:sz w:val="24"/>
                <w:szCs w:val="24"/>
              </w:rPr>
              <w:t>О внесении изменений в П</w:t>
            </w:r>
            <w:r w:rsidRPr="00680160">
              <w:rPr>
                <w:b w:val="0"/>
                <w:bCs w:val="0"/>
                <w:sz w:val="24"/>
                <w:szCs w:val="24"/>
              </w:rPr>
              <w:t xml:space="preserve">орядок приема на </w:t>
            </w:r>
            <w:proofErr w:type="gramStart"/>
            <w:r w:rsidRPr="00680160">
              <w:rPr>
                <w:b w:val="0"/>
                <w:bCs w:val="0"/>
                <w:sz w:val="24"/>
                <w:szCs w:val="24"/>
              </w:rPr>
              <w:t>обучение по</w:t>
            </w:r>
            <w:proofErr w:type="gramEnd"/>
            <w:r w:rsidRPr="00680160">
              <w:rPr>
                <w:b w:val="0"/>
                <w:bCs w:val="0"/>
                <w:sz w:val="24"/>
                <w:szCs w:val="24"/>
              </w:rPr>
              <w:t xml:space="preserve"> образовательным программам начального общего, основного общего и среднего общего образования, утверж</w:t>
            </w:r>
            <w:r>
              <w:rPr>
                <w:b w:val="0"/>
                <w:bCs w:val="0"/>
                <w:sz w:val="24"/>
                <w:szCs w:val="24"/>
              </w:rPr>
              <w:t>д</w:t>
            </w:r>
            <w:r w:rsidRPr="00680160">
              <w:rPr>
                <w:b w:val="0"/>
                <w:bCs w:val="0"/>
                <w:sz w:val="24"/>
                <w:szCs w:val="24"/>
              </w:rPr>
              <w:t>енный приказом Министерства просвещения Российской Федерации от 2 сентября 2020 года №458»</w:t>
            </w:r>
          </w:p>
        </w:tc>
        <w:tc>
          <w:tcPr>
            <w:tcW w:w="993" w:type="dxa"/>
          </w:tcPr>
          <w:p w:rsidR="004A538E" w:rsidRDefault="004A538E" w:rsidP="00DB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224" w:rsidRPr="00570E47" w:rsidRDefault="00285224" w:rsidP="002852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85224" w:rsidRPr="00570E47" w:rsidSect="00285224">
      <w:pgSz w:w="11906" w:h="16838"/>
      <w:pgMar w:top="51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0E47"/>
    <w:rsid w:val="00032AA3"/>
    <w:rsid w:val="001C5488"/>
    <w:rsid w:val="00285224"/>
    <w:rsid w:val="0033516C"/>
    <w:rsid w:val="004A538E"/>
    <w:rsid w:val="00570E47"/>
    <w:rsid w:val="00680160"/>
    <w:rsid w:val="008267EB"/>
    <w:rsid w:val="00B84036"/>
    <w:rsid w:val="00CE6C7A"/>
    <w:rsid w:val="00D2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88"/>
  </w:style>
  <w:style w:type="paragraph" w:styleId="2">
    <w:name w:val="heading 2"/>
    <w:basedOn w:val="a"/>
    <w:link w:val="20"/>
    <w:uiPriority w:val="9"/>
    <w:qFormat/>
    <w:rsid w:val="006801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801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2025-03-26T16:53:00Z</dcterms:created>
  <dcterms:modified xsi:type="dcterms:W3CDTF">2025-03-30T12:18:00Z</dcterms:modified>
</cp:coreProperties>
</file>